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5E5" w:rsidRPr="004305E5" w:rsidRDefault="004305E5" w:rsidP="004305E5">
      <w:pPr>
        <w:pStyle w:val="p1"/>
        <w:jc w:val="center"/>
        <w:rPr>
          <w:rFonts w:ascii="Calibri" w:hAnsi="Calibri"/>
          <w:b/>
          <w:bCs/>
          <w:color w:val="000000" w:themeColor="text1"/>
          <w:sz w:val="32"/>
          <w:szCs w:val="32"/>
        </w:rPr>
      </w:pPr>
      <w:r w:rsidRPr="004305E5">
        <w:rPr>
          <w:rFonts w:ascii="Calibri" w:hAnsi="Calibri"/>
          <w:b/>
          <w:bCs/>
          <w:color w:val="000000" w:themeColor="text1"/>
          <w:sz w:val="32"/>
          <w:szCs w:val="32"/>
        </w:rPr>
        <w:t xml:space="preserve">Стартовал приём заявок на </w:t>
      </w:r>
      <w:r w:rsidR="00706275">
        <w:rPr>
          <w:rFonts w:ascii="Calibri" w:hAnsi="Calibri"/>
          <w:b/>
          <w:bCs/>
          <w:color w:val="000000" w:themeColor="text1"/>
          <w:sz w:val="32"/>
          <w:szCs w:val="32"/>
          <w:lang w:val="en-US"/>
        </w:rPr>
        <w:t>I</w:t>
      </w:r>
      <w:r w:rsidRPr="004305E5">
        <w:rPr>
          <w:rFonts w:ascii="Calibri" w:hAnsi="Calibri"/>
          <w:b/>
          <w:bCs/>
          <w:color w:val="000000" w:themeColor="text1"/>
          <w:sz w:val="32"/>
          <w:szCs w:val="32"/>
        </w:rPr>
        <w:t>V Всероссийский кинофестиваль «Зеркало Будущего PRO» с грантовым фондом 2,5 млн. рублей</w:t>
      </w:r>
    </w:p>
    <w:p w:rsidR="004305E5" w:rsidRDefault="004305E5" w:rsidP="004305E5">
      <w:pPr>
        <w:pStyle w:val="p1"/>
        <w:jc w:val="center"/>
        <w:rPr>
          <w:rFonts w:ascii="Calibri" w:hAnsi="Calibri"/>
          <w:b/>
          <w:bCs/>
          <w:color w:val="000000" w:themeColor="text1"/>
          <w:sz w:val="24"/>
          <w:szCs w:val="24"/>
        </w:rPr>
      </w:pPr>
    </w:p>
    <w:p w:rsidR="004305E5" w:rsidRPr="004305E5" w:rsidRDefault="004305E5" w:rsidP="004305E5">
      <w:pPr>
        <w:pStyle w:val="p1"/>
        <w:jc w:val="center"/>
        <w:rPr>
          <w:rFonts w:ascii="Calibri" w:hAnsi="Calibri"/>
          <w:i/>
          <w:color w:val="000000" w:themeColor="text1"/>
          <w:sz w:val="26"/>
          <w:szCs w:val="26"/>
        </w:rPr>
      </w:pPr>
      <w:r w:rsidRPr="004305E5">
        <w:rPr>
          <w:rFonts w:ascii="Calibri" w:hAnsi="Calibri"/>
          <w:bCs/>
          <w:i/>
          <w:color w:val="000000" w:themeColor="text1"/>
          <w:sz w:val="26"/>
          <w:szCs w:val="26"/>
        </w:rPr>
        <w:t>Организаторы приглашают детей, подростков и их наставников</w:t>
      </w:r>
    </w:p>
    <w:p w:rsidR="004305E5" w:rsidRDefault="004305E5" w:rsidP="004305E5">
      <w:pPr>
        <w:pStyle w:val="a9"/>
        <w:ind w:firstLine="284"/>
        <w:jc w:val="both"/>
        <w:rPr>
          <w:color w:val="000000"/>
          <w:sz w:val="26"/>
          <w:szCs w:val="26"/>
        </w:rPr>
      </w:pPr>
      <w:r w:rsidRPr="004305E5">
        <w:rPr>
          <w:color w:val="000000"/>
          <w:sz w:val="26"/>
          <w:szCs w:val="26"/>
        </w:rPr>
        <w:t xml:space="preserve">В 2022 году </w:t>
      </w:r>
      <w:r w:rsidRPr="004305E5">
        <w:rPr>
          <w:b/>
          <w:color w:val="000000"/>
          <w:sz w:val="26"/>
          <w:szCs w:val="26"/>
        </w:rPr>
        <w:t>Всероссийский фестиваль детско-юношеских фильмов «Зеркало Будущего»</w:t>
      </w:r>
      <w:r w:rsidRPr="004305E5">
        <w:rPr>
          <w:color w:val="000000"/>
          <w:sz w:val="26"/>
          <w:szCs w:val="26"/>
        </w:rPr>
        <w:t xml:space="preserve"> состоится уже в </w:t>
      </w:r>
      <w:r w:rsidR="00706275">
        <w:rPr>
          <w:color w:val="000000"/>
          <w:sz w:val="26"/>
          <w:szCs w:val="26"/>
        </w:rPr>
        <w:t>четвертый</w:t>
      </w:r>
      <w:r w:rsidRPr="004305E5">
        <w:rPr>
          <w:color w:val="000000"/>
          <w:sz w:val="26"/>
          <w:szCs w:val="26"/>
        </w:rPr>
        <w:t xml:space="preserve"> раз, и вновь в формате PRO – с предоставлением грантов лучшим участникам. В роли основной площадки выступит город Горно-Алтайск, где соберутся ребята в возрасте от 10 до 18 лет, интересующиеся кинопроизводством и уже снимающие собственные фильмы, представители детских студий, а также педагоги</w:t>
      </w:r>
      <w:r>
        <w:rPr>
          <w:color w:val="000000"/>
          <w:sz w:val="26"/>
          <w:szCs w:val="26"/>
        </w:rPr>
        <w:t xml:space="preserve"> и профессионалы киноиндустрии.</w:t>
      </w:r>
    </w:p>
    <w:p w:rsidR="004305E5" w:rsidRDefault="004305E5" w:rsidP="004305E5">
      <w:pPr>
        <w:pStyle w:val="a9"/>
        <w:ind w:firstLine="284"/>
        <w:jc w:val="both"/>
        <w:rPr>
          <w:color w:val="000000"/>
          <w:sz w:val="26"/>
          <w:szCs w:val="26"/>
        </w:rPr>
      </w:pPr>
      <w:r w:rsidRPr="004305E5">
        <w:rPr>
          <w:color w:val="000000"/>
          <w:sz w:val="26"/>
          <w:szCs w:val="26"/>
        </w:rPr>
        <w:t>Фестиваль пройдёт с 2</w:t>
      </w:r>
      <w:r w:rsidR="00AD0772">
        <w:rPr>
          <w:color w:val="000000"/>
          <w:sz w:val="26"/>
          <w:szCs w:val="26"/>
        </w:rPr>
        <w:t>6</w:t>
      </w:r>
      <w:r w:rsidRPr="004305E5">
        <w:rPr>
          <w:color w:val="000000"/>
          <w:sz w:val="26"/>
          <w:szCs w:val="26"/>
        </w:rPr>
        <w:t xml:space="preserve"> марта по </w:t>
      </w:r>
      <w:r w:rsidR="00AD0772">
        <w:rPr>
          <w:color w:val="000000"/>
          <w:sz w:val="26"/>
          <w:szCs w:val="26"/>
        </w:rPr>
        <w:t>2</w:t>
      </w:r>
      <w:r w:rsidRPr="004305E5">
        <w:rPr>
          <w:color w:val="000000"/>
          <w:sz w:val="26"/>
          <w:szCs w:val="26"/>
        </w:rPr>
        <w:t xml:space="preserve"> апреля, причём не только в </w:t>
      </w:r>
      <w:proofErr w:type="gramStart"/>
      <w:r w:rsidRPr="004305E5">
        <w:rPr>
          <w:color w:val="000000"/>
          <w:sz w:val="26"/>
          <w:szCs w:val="26"/>
        </w:rPr>
        <w:t>офлайн-,</w:t>
      </w:r>
      <w:proofErr w:type="gramEnd"/>
      <w:r w:rsidRPr="004305E5">
        <w:rPr>
          <w:color w:val="000000"/>
          <w:sz w:val="26"/>
          <w:szCs w:val="26"/>
        </w:rPr>
        <w:t xml:space="preserve"> но и в онлайн-режиме. Чтобы присоединиться к нему, юным кинематографистам и их наставникам необходимо выполнить и прислать конкурсную работу по одному из четырёх направлений: </w:t>
      </w:r>
      <w:r w:rsidRPr="00CC00F9">
        <w:rPr>
          <w:b/>
          <w:color w:val="000000"/>
          <w:sz w:val="26"/>
          <w:szCs w:val="26"/>
        </w:rPr>
        <w:t>игровое кино</w:t>
      </w:r>
      <w:r w:rsidRPr="004305E5">
        <w:rPr>
          <w:color w:val="000000"/>
          <w:sz w:val="26"/>
          <w:szCs w:val="26"/>
        </w:rPr>
        <w:t xml:space="preserve"> (продолжительность от 3 минут и более); </w:t>
      </w:r>
      <w:r w:rsidRPr="00CC00F9">
        <w:rPr>
          <w:b/>
          <w:color w:val="000000"/>
          <w:sz w:val="26"/>
          <w:szCs w:val="26"/>
        </w:rPr>
        <w:t>анимационное кино</w:t>
      </w:r>
      <w:r w:rsidRPr="004305E5">
        <w:rPr>
          <w:color w:val="000000"/>
          <w:sz w:val="26"/>
          <w:szCs w:val="26"/>
        </w:rPr>
        <w:t xml:space="preserve"> (от 1 минуты и более); </w:t>
      </w:r>
      <w:r w:rsidRPr="00CC00F9">
        <w:rPr>
          <w:b/>
          <w:color w:val="000000"/>
          <w:sz w:val="26"/>
          <w:szCs w:val="26"/>
        </w:rPr>
        <w:t>документальное кино</w:t>
      </w:r>
      <w:r w:rsidRPr="004305E5">
        <w:rPr>
          <w:color w:val="000000"/>
          <w:sz w:val="26"/>
          <w:szCs w:val="26"/>
        </w:rPr>
        <w:t xml:space="preserve"> (от 3 минут и более); </w:t>
      </w:r>
      <w:r w:rsidRPr="00CC00F9">
        <w:rPr>
          <w:b/>
          <w:color w:val="000000"/>
          <w:sz w:val="26"/>
          <w:szCs w:val="26"/>
        </w:rPr>
        <w:t>видеорепортаж/видеоблог</w:t>
      </w:r>
      <w:r>
        <w:rPr>
          <w:color w:val="000000"/>
          <w:sz w:val="26"/>
          <w:szCs w:val="26"/>
        </w:rPr>
        <w:t xml:space="preserve"> (от 3 минут и более).</w:t>
      </w:r>
    </w:p>
    <w:p w:rsidR="004305E5" w:rsidRDefault="004305E5" w:rsidP="004305E5">
      <w:pPr>
        <w:pStyle w:val="a9"/>
        <w:ind w:firstLine="284"/>
        <w:jc w:val="both"/>
        <w:rPr>
          <w:color w:val="000000"/>
          <w:sz w:val="26"/>
          <w:szCs w:val="26"/>
        </w:rPr>
      </w:pPr>
      <w:r w:rsidRPr="004305E5">
        <w:rPr>
          <w:color w:val="000000"/>
          <w:sz w:val="26"/>
          <w:szCs w:val="26"/>
        </w:rPr>
        <w:t xml:space="preserve">Эти работы должны быть созданы не ранее 2021 года, нести традиционные общечеловеческие ценности, повествовать о дружбе, семейных взаимоотношениях, природе, гармонии, творчестве и так далее. Подробнее о требованиях к работам и других условиях можно узнать на сайте </w:t>
      </w:r>
      <w:proofErr w:type="spellStart"/>
      <w:proofErr w:type="gramStart"/>
      <w:r w:rsidRPr="004305E5">
        <w:rPr>
          <w:color w:val="000000"/>
          <w:sz w:val="26"/>
          <w:szCs w:val="26"/>
        </w:rPr>
        <w:t>зеркалобудущего.рф</w:t>
      </w:r>
      <w:proofErr w:type="spellEnd"/>
      <w:proofErr w:type="gramEnd"/>
      <w:r w:rsidRPr="004305E5">
        <w:rPr>
          <w:color w:val="000000"/>
          <w:sz w:val="26"/>
          <w:szCs w:val="26"/>
        </w:rPr>
        <w:t>, где уже стартовал приём заявок. Продлится он до 20 февраля, а уже 1 марта отборочная ком</w:t>
      </w:r>
      <w:r>
        <w:rPr>
          <w:color w:val="000000"/>
          <w:sz w:val="26"/>
          <w:szCs w:val="26"/>
        </w:rPr>
        <w:t>иссия назовёт имена участников.</w:t>
      </w:r>
    </w:p>
    <w:p w:rsidR="005D0D72" w:rsidRPr="005D0D72" w:rsidRDefault="005D0D72" w:rsidP="004305E5">
      <w:pPr>
        <w:pStyle w:val="a9"/>
        <w:ind w:firstLine="284"/>
        <w:jc w:val="both"/>
        <w:rPr>
          <w:i/>
          <w:color w:val="000000"/>
          <w:sz w:val="26"/>
          <w:szCs w:val="26"/>
        </w:rPr>
      </w:pPr>
      <w:r w:rsidRPr="005D0D72">
        <w:rPr>
          <w:i/>
          <w:color w:val="000000"/>
          <w:sz w:val="26"/>
          <w:szCs w:val="26"/>
        </w:rPr>
        <w:t xml:space="preserve">– Фестиваль служит делу развития отрасли, где кинематограф – один из базовых инструментов по передаче ценностных характеристик, всего жизненного опыта человека, – </w:t>
      </w:r>
      <w:r w:rsidRPr="005D0D72">
        <w:rPr>
          <w:color w:val="000000"/>
          <w:sz w:val="26"/>
          <w:szCs w:val="26"/>
        </w:rPr>
        <w:t xml:space="preserve">рассказал </w:t>
      </w:r>
      <w:r w:rsidRPr="005D0D72">
        <w:rPr>
          <w:b/>
          <w:color w:val="000000"/>
          <w:sz w:val="26"/>
          <w:szCs w:val="26"/>
        </w:rPr>
        <w:t xml:space="preserve">президент Федерации современного искусства, член Общественного совета при Министерстве культуры РФ Николай </w:t>
      </w:r>
      <w:proofErr w:type="spellStart"/>
      <w:r w:rsidRPr="005D0D72">
        <w:rPr>
          <w:b/>
          <w:color w:val="000000"/>
          <w:sz w:val="26"/>
          <w:szCs w:val="26"/>
        </w:rPr>
        <w:t>Данн</w:t>
      </w:r>
      <w:proofErr w:type="spellEnd"/>
      <w:r w:rsidRPr="005D0D72">
        <w:rPr>
          <w:i/>
          <w:color w:val="000000"/>
          <w:sz w:val="26"/>
          <w:szCs w:val="26"/>
        </w:rPr>
        <w:t>. – А для детей и молодёжи это ещё и получение коммуникативных навыков на почве творчества. Второй ключевой момент – профориентация, исследование своих возможностей и талантов. Ну и в-третьих, «Зеркало Будущего» позволяет приобрести визуальную грамотность, умение мыслить образами и находить причинно-следственные связи, а значит, и правильно формировать собственную жизнь, быть активными созидателями, реализоваться. И это главное.</w:t>
      </w:r>
    </w:p>
    <w:p w:rsidR="004305E5" w:rsidRDefault="005D0D72" w:rsidP="005D0D72">
      <w:pPr>
        <w:pStyle w:val="a9"/>
        <w:ind w:firstLine="284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По традиции предусмотрена </w:t>
      </w:r>
      <w:r w:rsidR="004305E5" w:rsidRPr="004305E5">
        <w:rPr>
          <w:color w:val="000000"/>
          <w:sz w:val="26"/>
          <w:szCs w:val="26"/>
        </w:rPr>
        <w:t xml:space="preserve">насыщенная </w:t>
      </w:r>
      <w:r w:rsidR="004305E5" w:rsidRPr="004305E5">
        <w:rPr>
          <w:b/>
          <w:color w:val="000000"/>
          <w:sz w:val="26"/>
          <w:szCs w:val="26"/>
        </w:rPr>
        <w:t>образовательная и культурная программа</w:t>
      </w:r>
      <w:r w:rsidR="004305E5" w:rsidRPr="004305E5">
        <w:rPr>
          <w:color w:val="000000"/>
          <w:sz w:val="26"/>
          <w:szCs w:val="26"/>
        </w:rPr>
        <w:t xml:space="preserve">. Специально для ребят приглашённые эксперты проведут мастер-классы по режиссуре, продюсированию, операторской работе, мультипликации, актерской игре и так далее. В результате школьникам предстоит создать новые короткометражные фильмы и мультфильмы. Для взрослых членов делегаций предусмотрены лекции и семинары. Кроме того, </w:t>
      </w:r>
      <w:r>
        <w:rPr>
          <w:color w:val="000000"/>
          <w:sz w:val="26"/>
          <w:szCs w:val="26"/>
        </w:rPr>
        <w:t>юные участники смогут посетить познавательные экскурсии, ближе познакомиться с гостеприимной алтайской землей, культурой и традициями народов, которые на ней проживают, и запечатлеть</w:t>
      </w:r>
      <w:r w:rsidR="0008325B">
        <w:rPr>
          <w:color w:val="000000"/>
          <w:sz w:val="26"/>
          <w:szCs w:val="26"/>
        </w:rPr>
        <w:t xml:space="preserve"> это в своих </w:t>
      </w:r>
      <w:r>
        <w:rPr>
          <w:color w:val="000000"/>
          <w:sz w:val="26"/>
          <w:szCs w:val="26"/>
        </w:rPr>
        <w:t xml:space="preserve">работах. В течение фестиваля в населенных пунктах республики будут проводиться творческие встречи и кинопоказы. Ну и наконец, </w:t>
      </w:r>
      <w:r w:rsidRPr="004305E5">
        <w:rPr>
          <w:color w:val="000000"/>
          <w:sz w:val="26"/>
          <w:szCs w:val="26"/>
        </w:rPr>
        <w:t xml:space="preserve">пройдёт форум «Точки роста детско-юношеского </w:t>
      </w:r>
      <w:proofErr w:type="spellStart"/>
      <w:r w:rsidRPr="004305E5">
        <w:rPr>
          <w:color w:val="000000"/>
          <w:sz w:val="26"/>
          <w:szCs w:val="26"/>
        </w:rPr>
        <w:t>кинотворчест</w:t>
      </w:r>
      <w:r w:rsidR="00CF3740">
        <w:rPr>
          <w:color w:val="000000"/>
          <w:sz w:val="26"/>
          <w:szCs w:val="26"/>
        </w:rPr>
        <w:t>ва</w:t>
      </w:r>
      <w:proofErr w:type="spellEnd"/>
      <w:r w:rsidR="00CF3740">
        <w:rPr>
          <w:color w:val="000000"/>
          <w:sz w:val="26"/>
          <w:szCs w:val="26"/>
        </w:rPr>
        <w:t xml:space="preserve"> и кинообразования в России».</w:t>
      </w:r>
    </w:p>
    <w:p w:rsidR="004305E5" w:rsidRDefault="004305E5" w:rsidP="004305E5">
      <w:pPr>
        <w:pStyle w:val="a9"/>
        <w:ind w:firstLine="284"/>
        <w:jc w:val="both"/>
        <w:rPr>
          <w:color w:val="000000"/>
          <w:sz w:val="26"/>
          <w:szCs w:val="26"/>
        </w:rPr>
      </w:pPr>
      <w:r w:rsidRPr="004305E5">
        <w:rPr>
          <w:color w:val="000000"/>
          <w:sz w:val="26"/>
          <w:szCs w:val="26"/>
        </w:rPr>
        <w:lastRenderedPageBreak/>
        <w:t xml:space="preserve">Участники, приславшие самые интересные конкурсные фильмы и наиболее активно проявившие себя в ходе форума, получат гранты на приобретение необходимого для съёмок оборудования или получение профильного образования. Размер этой финансовой поддержки составит от 50 до 150 тысяч рублей, при этом </w:t>
      </w:r>
      <w:r w:rsidRPr="004305E5">
        <w:rPr>
          <w:b/>
          <w:color w:val="000000"/>
          <w:sz w:val="26"/>
          <w:szCs w:val="26"/>
        </w:rPr>
        <w:t>общий грантовый фонд</w:t>
      </w:r>
      <w:r w:rsidR="00CC00F9">
        <w:rPr>
          <w:b/>
          <w:color w:val="000000"/>
          <w:sz w:val="26"/>
          <w:szCs w:val="26"/>
        </w:rPr>
        <w:t xml:space="preserve"> </w:t>
      </w:r>
      <w:r w:rsidRPr="004305E5">
        <w:rPr>
          <w:b/>
          <w:color w:val="000000"/>
          <w:sz w:val="26"/>
          <w:szCs w:val="26"/>
        </w:rPr>
        <w:t>2,5 миллиона рублей</w:t>
      </w:r>
      <w:r w:rsidRPr="004305E5">
        <w:rPr>
          <w:color w:val="000000"/>
          <w:sz w:val="26"/>
          <w:szCs w:val="26"/>
        </w:rPr>
        <w:t>.</w:t>
      </w:r>
    </w:p>
    <w:p w:rsidR="004305E5" w:rsidRDefault="004305E5" w:rsidP="00F96165">
      <w:pPr>
        <w:pStyle w:val="a9"/>
        <w:ind w:firstLine="284"/>
        <w:jc w:val="both"/>
        <w:rPr>
          <w:color w:val="000000"/>
          <w:sz w:val="26"/>
          <w:szCs w:val="26"/>
        </w:rPr>
      </w:pPr>
      <w:r w:rsidRPr="004305E5">
        <w:rPr>
          <w:color w:val="000000"/>
          <w:sz w:val="26"/>
          <w:szCs w:val="26"/>
        </w:rPr>
        <w:t xml:space="preserve">Организаторами кинофестиваля являются Федерация современного искусства, Фонд развития творчества «Жизнь и дело» и Правительство Республики Алтай. </w:t>
      </w:r>
      <w:r w:rsidR="00F96165" w:rsidRPr="00F96165">
        <w:rPr>
          <w:color w:val="000000"/>
          <w:sz w:val="26"/>
          <w:szCs w:val="26"/>
        </w:rPr>
        <w:t>«Зеркало Будущего» проводится на средства гранта Президента Российской Федерации, предоставленного Фондом президентских грантов, при поддержке онлайн-кинотеатра «Ноль Плюс».</w:t>
      </w:r>
    </w:p>
    <w:p w:rsidR="004305E5" w:rsidRDefault="004305E5" w:rsidP="004305E5">
      <w:pPr>
        <w:pStyle w:val="a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О</w:t>
      </w:r>
      <w:r w:rsidRPr="007F7A34">
        <w:rPr>
          <w:i/>
          <w:iCs/>
          <w:sz w:val="26"/>
          <w:szCs w:val="26"/>
        </w:rPr>
        <w:t xml:space="preserve">фициальный сайт: </w:t>
      </w:r>
      <w:hyperlink r:id="rId6" w:history="1">
        <w:proofErr w:type="spellStart"/>
        <w:r w:rsidRPr="007F7A34">
          <w:rPr>
            <w:rStyle w:val="a8"/>
            <w:i/>
            <w:iCs/>
            <w:sz w:val="26"/>
            <w:szCs w:val="26"/>
          </w:rPr>
          <w:t>зеркалобудущего.рф</w:t>
        </w:r>
        <w:proofErr w:type="spellEnd"/>
      </w:hyperlink>
      <w:r w:rsidRPr="007F7A34">
        <w:rPr>
          <w:i/>
          <w:iCs/>
          <w:sz w:val="26"/>
          <w:szCs w:val="26"/>
        </w:rPr>
        <w:t xml:space="preserve"> </w:t>
      </w:r>
    </w:p>
    <w:p w:rsidR="0006229A" w:rsidRDefault="0006229A" w:rsidP="004305E5">
      <w:pPr>
        <w:pStyle w:val="a9"/>
        <w:jc w:val="both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>Г</w:t>
      </w:r>
      <w:r w:rsidRPr="007F7A34">
        <w:rPr>
          <w:i/>
          <w:iCs/>
          <w:sz w:val="26"/>
          <w:szCs w:val="26"/>
        </w:rPr>
        <w:t xml:space="preserve">руппа ВК: </w:t>
      </w:r>
      <w:hyperlink r:id="rId7" w:history="1">
        <w:r w:rsidRPr="004953D4">
          <w:rPr>
            <w:rStyle w:val="a8"/>
            <w:i/>
            <w:iCs/>
            <w:sz w:val="26"/>
            <w:szCs w:val="26"/>
          </w:rPr>
          <w:t>https://vk.com/zb_fest</w:t>
        </w:r>
      </w:hyperlink>
    </w:p>
    <w:p w:rsidR="004305E5" w:rsidRPr="00706275" w:rsidRDefault="004305E5" w:rsidP="004305E5">
      <w:pPr>
        <w:pStyle w:val="a9"/>
        <w:jc w:val="both"/>
        <w:rPr>
          <w:bCs/>
          <w:color w:val="000000"/>
        </w:rPr>
      </w:pPr>
      <w:r w:rsidRPr="00F96165">
        <w:rPr>
          <w:i/>
          <w:iCs/>
          <w:sz w:val="26"/>
          <w:szCs w:val="26"/>
        </w:rPr>
        <w:t xml:space="preserve">Пресс-служба: </w:t>
      </w:r>
      <w:hyperlink r:id="rId8" w:history="1">
        <w:r w:rsidR="0006229A" w:rsidRPr="00C15E54">
          <w:rPr>
            <w:rStyle w:val="a8"/>
            <w:i/>
            <w:iCs/>
            <w:sz w:val="26"/>
            <w:szCs w:val="26"/>
            <w:lang w:val="en-US"/>
          </w:rPr>
          <w:t>zbfestival</w:t>
        </w:r>
        <w:r w:rsidR="0006229A" w:rsidRPr="0006229A">
          <w:rPr>
            <w:rStyle w:val="a8"/>
            <w:i/>
            <w:iCs/>
            <w:sz w:val="26"/>
            <w:szCs w:val="26"/>
          </w:rPr>
          <w:t>@</w:t>
        </w:r>
        <w:r w:rsidR="0006229A" w:rsidRPr="00C15E54">
          <w:rPr>
            <w:rStyle w:val="a8"/>
            <w:i/>
            <w:iCs/>
            <w:sz w:val="26"/>
            <w:szCs w:val="26"/>
            <w:lang w:val="en-US"/>
          </w:rPr>
          <w:t>gmail</w:t>
        </w:r>
        <w:r w:rsidR="0006229A" w:rsidRPr="0006229A">
          <w:rPr>
            <w:rStyle w:val="a8"/>
            <w:i/>
            <w:iCs/>
            <w:sz w:val="26"/>
            <w:szCs w:val="26"/>
          </w:rPr>
          <w:t>.</w:t>
        </w:r>
        <w:r w:rsidR="0006229A" w:rsidRPr="00C15E54">
          <w:rPr>
            <w:rStyle w:val="a8"/>
            <w:i/>
            <w:iCs/>
            <w:sz w:val="26"/>
            <w:szCs w:val="26"/>
            <w:lang w:val="en-US"/>
          </w:rPr>
          <w:t>com</w:t>
        </w:r>
      </w:hyperlink>
    </w:p>
    <w:p w:rsidR="00923FDD" w:rsidRDefault="00923FDD">
      <w:bookmarkStart w:id="0" w:name="_GoBack"/>
      <w:bookmarkEnd w:id="0"/>
    </w:p>
    <w:sectPr w:rsidR="00923FDD" w:rsidSect="00D555FF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6D30" w:rsidRDefault="004C6D30">
      <w:r>
        <w:separator/>
      </w:r>
    </w:p>
  </w:endnote>
  <w:endnote w:type="continuationSeparator" w:id="0">
    <w:p w:rsidR="004C6D30" w:rsidRDefault="004C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D23" w:rsidRDefault="004C6D30" w:rsidP="00D31BE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6D30" w:rsidRDefault="004C6D30">
      <w:r>
        <w:separator/>
      </w:r>
    </w:p>
  </w:footnote>
  <w:footnote w:type="continuationSeparator" w:id="0">
    <w:p w:rsidR="004C6D30" w:rsidRDefault="004C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7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5"/>
      <w:gridCol w:w="3976"/>
      <w:gridCol w:w="3239"/>
    </w:tblGrid>
    <w:tr w:rsidR="00F06362" w:rsidRPr="00706275" w:rsidTr="00012180">
      <w:tc>
        <w:tcPr>
          <w:tcW w:w="3483" w:type="dxa"/>
          <w:vAlign w:val="center"/>
        </w:tcPr>
        <w:p w:rsidR="00F06362" w:rsidRDefault="00CC00F9" w:rsidP="00F06362">
          <w:pPr>
            <w:pStyle w:val="a3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Сайт: </w:t>
          </w:r>
          <w:hyperlink r:id="rId1" w:history="1">
            <w:proofErr w:type="spellStart"/>
            <w:r w:rsidRPr="00F06362">
              <w:rPr>
                <w:rStyle w:val="a8"/>
                <w:sz w:val="18"/>
                <w:szCs w:val="18"/>
              </w:rPr>
              <w:t>зеркалобудущего.рф</w:t>
            </w:r>
            <w:proofErr w:type="spellEnd"/>
          </w:hyperlink>
        </w:p>
        <w:p w:rsidR="00F06362" w:rsidRPr="00F06362" w:rsidRDefault="00CC00F9" w:rsidP="00F06362">
          <w:pPr>
            <w:pStyle w:val="a3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Группа ВК: </w:t>
          </w:r>
          <w:hyperlink r:id="rId2" w:history="1">
            <w:proofErr w:type="spellStart"/>
            <w:r w:rsidRPr="00F06362">
              <w:rPr>
                <w:rStyle w:val="a8"/>
                <w:sz w:val="18"/>
                <w:szCs w:val="18"/>
                <w:lang w:val="en-US"/>
              </w:rPr>
              <w:t>vk</w:t>
            </w:r>
            <w:proofErr w:type="spellEnd"/>
            <w:r w:rsidRPr="00F06362">
              <w:rPr>
                <w:rStyle w:val="a8"/>
                <w:sz w:val="18"/>
                <w:szCs w:val="18"/>
              </w:rPr>
              <w:t>.</w:t>
            </w:r>
            <w:r w:rsidRPr="00F06362">
              <w:rPr>
                <w:rStyle w:val="a8"/>
                <w:sz w:val="18"/>
                <w:szCs w:val="18"/>
                <w:lang w:val="en-US"/>
              </w:rPr>
              <w:t>com</w:t>
            </w:r>
            <w:r w:rsidRPr="00F06362">
              <w:rPr>
                <w:rStyle w:val="a8"/>
                <w:sz w:val="18"/>
                <w:szCs w:val="18"/>
              </w:rPr>
              <w:t>/</w:t>
            </w:r>
            <w:proofErr w:type="spellStart"/>
            <w:r w:rsidRPr="00F06362">
              <w:rPr>
                <w:rStyle w:val="a8"/>
                <w:sz w:val="18"/>
                <w:szCs w:val="18"/>
                <w:lang w:val="en-US"/>
              </w:rPr>
              <w:t>zb</w:t>
            </w:r>
            <w:proofErr w:type="spellEnd"/>
            <w:r w:rsidRPr="00F06362">
              <w:rPr>
                <w:rStyle w:val="a8"/>
                <w:sz w:val="18"/>
                <w:szCs w:val="18"/>
              </w:rPr>
              <w:t>_</w:t>
            </w:r>
            <w:r w:rsidRPr="00F06362">
              <w:rPr>
                <w:rStyle w:val="a8"/>
                <w:sz w:val="18"/>
                <w:szCs w:val="18"/>
                <w:lang w:val="en-US"/>
              </w:rPr>
              <w:t>fest</w:t>
            </w:r>
          </w:hyperlink>
          <w:r w:rsidRPr="00F06362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 xml:space="preserve"> </w:t>
          </w:r>
        </w:p>
      </w:tc>
      <w:tc>
        <w:tcPr>
          <w:tcW w:w="3483" w:type="dxa"/>
        </w:tcPr>
        <w:p w:rsidR="00F06362" w:rsidRDefault="00CC00F9" w:rsidP="00456626">
          <w:pPr>
            <w:pStyle w:val="a3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5B5EEE60" wp14:editId="63EBC239">
                <wp:extent cx="2377868" cy="546256"/>
                <wp:effectExtent l="0" t="0" r="10160" b="12700"/>
                <wp:docPr id="7" name="Рисунок 7" descr="../брендбук/Логотипы/лого%20ЗБ%20горизон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../брендбук/Логотипы/лого%20ЗБ%20горизонт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3064" cy="5543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4" w:type="dxa"/>
          <w:vAlign w:val="center"/>
        </w:tcPr>
        <w:p w:rsidR="00F06362" w:rsidRPr="00706275" w:rsidRDefault="00706275" w:rsidP="00706275">
          <w:pPr>
            <w:pStyle w:val="a3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      Телефон: </w:t>
          </w:r>
          <w:r w:rsidRPr="00AD0772">
            <w:rPr>
              <w:rFonts w:ascii="Arial" w:eastAsia="Arial" w:hAnsi="Arial" w:cs="Arial"/>
              <w:color w:val="000000"/>
              <w:sz w:val="16"/>
              <w:szCs w:val="16"/>
            </w:rPr>
            <w:t>+7</w:t>
          </w:r>
          <w:r w:rsidRPr="00A85017">
            <w:rPr>
              <w:rFonts w:ascii="Arial" w:eastAsia="Arial" w:hAnsi="Arial" w:cs="Arial"/>
              <w:color w:val="000000"/>
              <w:sz w:val="16"/>
              <w:szCs w:val="16"/>
              <w:lang w:val="en-US"/>
            </w:rPr>
            <w:t> </w:t>
          </w:r>
          <w:r w:rsidRPr="00AD0772">
            <w:rPr>
              <w:rFonts w:ascii="Arial" w:eastAsia="Arial" w:hAnsi="Arial" w:cs="Arial"/>
              <w:color w:val="000000"/>
              <w:sz w:val="16"/>
              <w:szCs w:val="16"/>
            </w:rPr>
            <w:t>922 47 00 86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  <w:p w:rsidR="00F06362" w:rsidRPr="00706275" w:rsidRDefault="00CC00F9" w:rsidP="00012180">
          <w:pPr>
            <w:pStyle w:val="a3"/>
            <w:jc w:val="center"/>
          </w:pPr>
          <w:r w:rsidRPr="00012180">
            <w:rPr>
              <w:sz w:val="18"/>
              <w:szCs w:val="18"/>
              <w:lang w:val="en-US"/>
            </w:rPr>
            <w:t>E</w:t>
          </w:r>
          <w:r w:rsidRPr="00706275">
            <w:rPr>
              <w:sz w:val="18"/>
              <w:szCs w:val="18"/>
            </w:rPr>
            <w:t>-</w:t>
          </w:r>
          <w:r w:rsidRPr="00012180">
            <w:rPr>
              <w:sz w:val="18"/>
              <w:szCs w:val="18"/>
              <w:lang w:val="en-US"/>
            </w:rPr>
            <w:t>mail</w:t>
          </w:r>
          <w:r w:rsidRPr="00706275">
            <w:rPr>
              <w:sz w:val="18"/>
              <w:szCs w:val="18"/>
            </w:rPr>
            <w:t xml:space="preserve">: </w:t>
          </w:r>
          <w:hyperlink r:id="rId4">
            <w:r w:rsidR="00706275" w:rsidRPr="00C10AD6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  <w:lang w:val="en-US"/>
              </w:rPr>
              <w:t>zbfestival</w:t>
            </w:r>
            <w:r w:rsidR="00706275" w:rsidRPr="00706275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@</w:t>
            </w:r>
            <w:r w:rsidR="00706275" w:rsidRPr="00C10AD6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  <w:lang w:val="en-US"/>
              </w:rPr>
              <w:t>gmail</w:t>
            </w:r>
            <w:r w:rsidR="00706275" w:rsidRPr="00706275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</w:rPr>
              <w:t>.</w:t>
            </w:r>
            <w:r w:rsidR="00706275" w:rsidRPr="00C10AD6">
              <w:rPr>
                <w:rFonts w:ascii="Arial" w:eastAsia="Arial" w:hAnsi="Arial" w:cs="Arial"/>
                <w:color w:val="0000FF"/>
                <w:sz w:val="16"/>
                <w:szCs w:val="16"/>
                <w:u w:val="single"/>
                <w:lang w:val="en-US"/>
              </w:rPr>
              <w:t>com</w:t>
            </w:r>
          </w:hyperlink>
        </w:p>
      </w:tc>
    </w:tr>
  </w:tbl>
  <w:p w:rsidR="00456626" w:rsidRPr="00706275" w:rsidRDefault="004C6D30" w:rsidP="000121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5E5"/>
    <w:rsid w:val="0006229A"/>
    <w:rsid w:val="0008325B"/>
    <w:rsid w:val="000E0279"/>
    <w:rsid w:val="002A493C"/>
    <w:rsid w:val="004305E5"/>
    <w:rsid w:val="004C6D30"/>
    <w:rsid w:val="005D0D72"/>
    <w:rsid w:val="00706275"/>
    <w:rsid w:val="00923FDD"/>
    <w:rsid w:val="00AD0772"/>
    <w:rsid w:val="00B80D6A"/>
    <w:rsid w:val="00C9736E"/>
    <w:rsid w:val="00CC00F9"/>
    <w:rsid w:val="00CF3740"/>
    <w:rsid w:val="00F05F88"/>
    <w:rsid w:val="00F614B8"/>
    <w:rsid w:val="00F9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0D463F"/>
  <w15:chartTrackingRefBased/>
  <w15:docId w15:val="{80D3378E-B5DE-4D5C-A40F-120488CC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05E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5E5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05E5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05E5"/>
    <w:pPr>
      <w:tabs>
        <w:tab w:val="center" w:pos="4677"/>
        <w:tab w:val="right" w:pos="9355"/>
      </w:tabs>
    </w:pPr>
    <w:rPr>
      <w:rFonts w:asciiTheme="minorHAnsi" w:hAnsiTheme="minorHAnsi" w:cstheme="minorBid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305E5"/>
    <w:rPr>
      <w:sz w:val="24"/>
      <w:szCs w:val="24"/>
    </w:rPr>
  </w:style>
  <w:style w:type="table" w:styleId="a7">
    <w:name w:val="Table Grid"/>
    <w:basedOn w:val="a1"/>
    <w:uiPriority w:val="39"/>
    <w:rsid w:val="004305E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4305E5"/>
    <w:rPr>
      <w:rFonts w:ascii="Helvetica Neue" w:hAnsi="Helvetica Neue"/>
      <w:color w:val="454545"/>
      <w:sz w:val="18"/>
      <w:szCs w:val="18"/>
    </w:rPr>
  </w:style>
  <w:style w:type="character" w:styleId="a8">
    <w:name w:val="Hyperlink"/>
    <w:basedOn w:val="a0"/>
    <w:uiPriority w:val="99"/>
    <w:unhideWhenUsed/>
    <w:rsid w:val="004305E5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4305E5"/>
    <w:pPr>
      <w:spacing w:before="100" w:beforeAutospacing="1" w:after="100" w:afterAutospacing="1"/>
    </w:pPr>
    <w:rPr>
      <w:rFonts w:eastAsia="Times New Roman"/>
    </w:rPr>
  </w:style>
  <w:style w:type="character" w:styleId="aa">
    <w:name w:val="Unresolved Mention"/>
    <w:basedOn w:val="a0"/>
    <w:uiPriority w:val="99"/>
    <w:semiHidden/>
    <w:unhideWhenUsed/>
    <w:rsid w:val="00062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festival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zb_fes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Alex\Downloads\Telegram%20Desktop\&#1079;&#1077;&#1088;&#1082;&#1072;&#1083;&#1086;&#1073;&#1091;&#1076;&#1091;&#1097;&#1077;&#1075;&#1086;.&#1088;&#1092;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vk.com/zb_fest" TargetMode="External"/><Relationship Id="rId1" Type="http://schemas.openxmlformats.org/officeDocument/2006/relationships/hyperlink" Target="file:///C:\Users\Alex\Desktop\&#1055;&#1056;&#1054;&#1057;&#1058;&#1054;%20&#1050;&#1040;&#1056;&#1058;&#1048;&#1053;&#1050;&#1048;\&#1055;&#1054;&#1057;&#1058;&#1067;%20&#1054;&#1052;&#1057;&#1050;\&#1053;&#1054;&#1051;&#1068;%20&#1055;&#1051;&#1070;&#1057;\&#1055;&#1054;&#1057;&#1058;&#1067;%20&#1060;&#1054;&#1058;&#1054;\&#1079;&#1077;&#1088;&#1082;&#1072;&#1083;&#1086;&#1073;&#1091;&#1076;&#1091;&#1097;&#1077;&#1075;&#1086;.&#1088;&#1092;" TargetMode="External"/><Relationship Id="rId4" Type="http://schemas.openxmlformats.org/officeDocument/2006/relationships/hyperlink" Target="mailto:zbfestival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Анастасия Гаммова</cp:lastModifiedBy>
  <cp:revision>4</cp:revision>
  <dcterms:created xsi:type="dcterms:W3CDTF">2021-12-03T04:54:00Z</dcterms:created>
  <dcterms:modified xsi:type="dcterms:W3CDTF">2021-12-03T06:08:00Z</dcterms:modified>
</cp:coreProperties>
</file>